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A4" w:rsidRPr="007D05A4" w:rsidRDefault="007D05A4" w:rsidP="007D05A4">
      <w:pPr>
        <w:pBdr>
          <w:top w:val="single" w:sz="2" w:space="0" w:color="auto"/>
          <w:left w:val="single" w:sz="2" w:space="26" w:color="auto"/>
          <w:bottom w:val="single" w:sz="2" w:space="0" w:color="auto"/>
          <w:right w:val="single" w:sz="2" w:space="0" w:color="auto"/>
        </w:pBdr>
        <w:shd w:val="clear" w:color="auto" w:fill="FFFFFF"/>
        <w:spacing w:before="341" w:after="341" w:line="240" w:lineRule="auto"/>
        <w:outlineLvl w:val="1"/>
        <w:rPr>
          <w:rFonts w:ascii="inherit" w:eastAsia="Times New Roman" w:hAnsi="inherit" w:cs="Arial"/>
          <w:b/>
          <w:bCs/>
          <w:color w:val="1C1C1C"/>
          <w:spacing w:val="-5"/>
          <w:sz w:val="51"/>
          <w:szCs w:val="51"/>
          <w:lang w:eastAsia="ru-RU"/>
        </w:rPr>
      </w:pPr>
      <w:r w:rsidRPr="007D05A4">
        <w:rPr>
          <w:rFonts w:ascii="inherit" w:eastAsia="Times New Roman" w:hAnsi="inherit" w:cs="Arial"/>
          <w:b/>
          <w:bCs/>
          <w:color w:val="1C1C1C"/>
          <w:spacing w:val="-5"/>
          <w:sz w:val="51"/>
          <w:szCs w:val="51"/>
          <w:lang w:eastAsia="ru-RU"/>
        </w:rPr>
        <w:t>Как поступить после школы</w:t>
      </w:r>
    </w:p>
    <w:p w:rsidR="007D05A4" w:rsidRPr="007D05A4" w:rsidRDefault="007D05A4" w:rsidP="007D05A4">
      <w:pPr>
        <w:pBdr>
          <w:top w:val="single" w:sz="2" w:space="0" w:color="auto"/>
          <w:left w:val="single" w:sz="2" w:space="26" w:color="auto"/>
          <w:bottom w:val="single" w:sz="2" w:space="0" w:color="auto"/>
          <w:right w:val="single" w:sz="2" w:space="0" w:color="auto"/>
        </w:pBdr>
        <w:shd w:val="clear" w:color="auto" w:fill="FFFFFF"/>
        <w:spacing w:before="256" w:after="256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Итак, вы определились с профессией, теперь пришло время выбрать подходящий колледж. Что важно учесть:</w:t>
      </w:r>
    </w:p>
    <w:p w:rsidR="007D05A4" w:rsidRPr="007D05A4" w:rsidRDefault="007D05A4" w:rsidP="007D05A4">
      <w:pPr>
        <w:numPr>
          <w:ilvl w:val="0"/>
          <w:numId w:val="1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Заведение должно иметь действующую лицензию и аккредитацию по выбранному направлению подготовки. Только так вы сможете получить диплом государственного образца.</w:t>
      </w:r>
    </w:p>
    <w:p w:rsidR="007D05A4" w:rsidRPr="007D05A4" w:rsidRDefault="007D05A4" w:rsidP="007D05A4">
      <w:pPr>
        <w:numPr>
          <w:ilvl w:val="0"/>
          <w:numId w:val="1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Конкурс аттестатов — основное условие для поступления в колледж. Чем выше средний балл, тем больше вероятность, что вас зачислят на бюджет. Поэтому при поступлении важны все оценки. С небольшим средним баллом аттестата можно поступить в региональный колледж или на менее востребованную специальность, где конкурс невысокий.</w:t>
      </w:r>
    </w:p>
    <w:p w:rsidR="007D05A4" w:rsidRPr="007D05A4" w:rsidRDefault="007D05A4" w:rsidP="007D05A4">
      <w:pPr>
        <w:numPr>
          <w:ilvl w:val="0"/>
          <w:numId w:val="1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Особенности трудоустройства — рекомендуем выбирать колледжи и техникумы, которые сотрудничают с предприятиями, предоставляют стажировки и помогают устроиться на работу.</w:t>
      </w:r>
    </w:p>
    <w:p w:rsidR="007D05A4" w:rsidRDefault="007D05A4" w:rsidP="00CA190C">
      <w:pPr>
        <w:numPr>
          <w:ilvl w:val="0"/>
          <w:numId w:val="2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Общежитие — колледжи должны предоставлять места иногородним студентам-очникам при наличии собственного жилого фонда. Существует список льготных категорий, которые имеют право на заселение вне очереди или в первоочередном порядке. </w:t>
      </w:r>
    </w:p>
    <w:p w:rsidR="007D05A4" w:rsidRPr="007D05A4" w:rsidRDefault="007D05A4" w:rsidP="00CA190C">
      <w:pPr>
        <w:numPr>
          <w:ilvl w:val="0"/>
          <w:numId w:val="2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у вас есть индивидуальные достижения: дипломы олимпиад, победы в спортивных соревнованиях (на соответствующие специальности), подтверждение волонтёрской деятельности.</w:t>
      </w:r>
    </w:p>
    <w:p w:rsidR="007D05A4" w:rsidRPr="007D05A4" w:rsidRDefault="007D05A4" w:rsidP="007D05A4">
      <w:pPr>
        <w:numPr>
          <w:ilvl w:val="0"/>
          <w:numId w:val="2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вы успешно прошли дополнительные вступительные испытания, если они были предусмотрены. В качестве таких испытаний может быть предусмотрено собеседование, конкурс портфолио, творческий конкурс или прослушивание.</w:t>
      </w:r>
    </w:p>
    <w:p w:rsidR="007D05A4" w:rsidRPr="007D05A4" w:rsidRDefault="007D05A4" w:rsidP="007D05A4">
      <w:pPr>
        <w:numPr>
          <w:ilvl w:val="0"/>
          <w:numId w:val="2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у вас заключён договор о целевом обучении с будущим работодателем. Договор с обеспечивает приоритет при равенстве баллов аттестата, обучение за счёт бюджета и последующее трудоустройство.</w:t>
      </w:r>
    </w:p>
    <w:p w:rsidR="007D05A4" w:rsidRPr="007D05A4" w:rsidRDefault="007D05A4" w:rsidP="007D05A4">
      <w:pPr>
        <w:numPr>
          <w:ilvl w:val="0"/>
          <w:numId w:val="2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у вас есть преимущественное право на зачисление: из двух абитуриентов с равными баллами зачислят того, кто относится к одной из льготных категорий (например, дети-сироты, люди с инвалидностью, дети погибших военнослужащих и т. </w:t>
      </w:r>
      <w:proofErr w:type="gramStart"/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д. )</w:t>
      </w:r>
      <w:proofErr w:type="gramEnd"/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.</w:t>
      </w:r>
    </w:p>
    <w:p w:rsidR="007D05A4" w:rsidRPr="007D05A4" w:rsidRDefault="007D05A4" w:rsidP="007D05A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256" w:after="256" w:line="276" w:lineRule="auto"/>
        <w:ind w:left="-567" w:firstLine="567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Многих интересует, на сколько специальностей можно подавать документы одновременно. Абитуриент имеет право подать одно заявление или сразу </w:t>
      </w: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lastRenderedPageBreak/>
        <w:t>несколько в колледжи в разных регионах на любые специальности и профессии, но следует помнить о внутренних лимитах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.</w:t>
      </w:r>
    </w:p>
    <w:p w:rsidR="007D05A4" w:rsidRPr="007D05A4" w:rsidRDefault="007D05A4" w:rsidP="007D05A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427" w:line="276" w:lineRule="auto"/>
        <w:outlineLvl w:val="2"/>
        <w:rPr>
          <w:rFonts w:ascii="Times New Roman" w:eastAsia="Times New Roman" w:hAnsi="Times New Roman" w:cs="Times New Roman"/>
          <w:b/>
          <w:bCs/>
          <w:color w:val="1C1C1C"/>
          <w:spacing w:val="-5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b/>
          <w:bCs/>
          <w:color w:val="1C1C1C"/>
          <w:spacing w:val="-5"/>
          <w:sz w:val="28"/>
          <w:szCs w:val="28"/>
          <w:lang w:eastAsia="ru-RU"/>
        </w:rPr>
        <w:t>Как поступить после 9 класса</w:t>
      </w:r>
    </w:p>
    <w:p w:rsidR="007D05A4" w:rsidRPr="007D05A4" w:rsidRDefault="007D05A4" w:rsidP="007D05A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256" w:after="256" w:line="276" w:lineRule="auto"/>
        <w:ind w:left="-567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Если вы уже выбрали специальность, можете смело поступать в колледж по конкурсу аттестатов, где учитывается средний балл. Обратите внимание: если вы не прошли по конкурсу, то имеете право вернуться в школу и продолжить образование в 10 и 11 классах. Отказать в приёме могут только при отсутствии свободных мест.</w:t>
      </w:r>
    </w:p>
    <w:p w:rsidR="007D05A4" w:rsidRPr="007D05A4" w:rsidRDefault="007D05A4" w:rsidP="007D05A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256" w:after="256" w:line="276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Итак, что сделать для поступления в колледж после 9 класса: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Успешно сдайте ОГЭ и получите аттестат.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Выберите колледж, ориентируясь на желаемую специальность и средний балл аттестата. Посетите заведение в день открытых дверей — так вы сможете задать интересующие вопросы, посмотреть на общежитие и больше узнать о программе обучения.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Узнайте, есть ли дополнительные испытания и нужно ли предоставить портфолио, если специальность творческая.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Уточните сроки подачи документов. В каждом колледже они могут отличаться, особенно это касается творческих специальностей, где нужно проявить себя на вступительных экзаменах, или профессиям в сфере спорта. Внимательно изучите информацию на сайте учебного заведения, при необходимости позвоните в приёмную комиссию.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Соберите пакет документов. На официальном сайте колледжа указано, какие документы нужны при поступлении. Не забудьте сделать копии. При поступлении не некоторые специальности нужно пройти медкомиссию.</w:t>
      </w:r>
    </w:p>
    <w:p w:rsidR="007D05A4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Подайте документы в нужные сроки и пройдите дополнительные испытания (если необходимо).</w:t>
      </w:r>
    </w:p>
    <w:p w:rsidR="00E05EAE" w:rsidRPr="007D05A4" w:rsidRDefault="007D05A4" w:rsidP="007D05A4">
      <w:pPr>
        <w:numPr>
          <w:ilvl w:val="0"/>
          <w:numId w:val="3"/>
        </w:numPr>
        <w:pBdr>
          <w:top w:val="single" w:sz="2" w:space="0" w:color="auto"/>
          <w:left w:val="single" w:sz="2" w:space="13" w:color="auto"/>
          <w:bottom w:val="single" w:sz="2" w:space="0" w:color="auto"/>
          <w:right w:val="single" w:sz="2" w:space="0" w:color="auto"/>
        </w:pBdr>
        <w:shd w:val="clear" w:color="auto" w:fill="FFFFFF"/>
        <w:spacing w:line="276" w:lineRule="auto"/>
        <w:ind w:left="0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D05A4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Следующий шаг — отслеживание конкурсных списков, подача оригинала аттестата и согласия на зачисление.</w:t>
      </w:r>
      <w:bookmarkStart w:id="0" w:name="_GoBack"/>
      <w:bookmarkEnd w:id="0"/>
    </w:p>
    <w:sectPr w:rsidR="00E05EAE" w:rsidRPr="007D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D298E"/>
    <w:multiLevelType w:val="multilevel"/>
    <w:tmpl w:val="EA30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9074A"/>
    <w:multiLevelType w:val="multilevel"/>
    <w:tmpl w:val="B7B0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FE26A4"/>
    <w:multiLevelType w:val="multilevel"/>
    <w:tmpl w:val="47E8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B5"/>
    <w:rsid w:val="00477BB5"/>
    <w:rsid w:val="007D05A4"/>
    <w:rsid w:val="00E0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F4B8"/>
  <w15:chartTrackingRefBased/>
  <w15:docId w15:val="{F807B6D4-399D-44E0-AA8B-469CDE2C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3393">
          <w:marLeft w:val="0"/>
          <w:marRight w:val="0"/>
          <w:marTop w:val="256"/>
          <w:marBottom w:val="256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4036927">
          <w:marLeft w:val="0"/>
          <w:marRight w:val="0"/>
          <w:marTop w:val="256"/>
          <w:marBottom w:val="256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48008741">
          <w:marLeft w:val="0"/>
          <w:marRight w:val="0"/>
          <w:marTop w:val="256"/>
          <w:marBottom w:val="256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13129698">
          <w:marLeft w:val="0"/>
          <w:marRight w:val="0"/>
          <w:marTop w:val="256"/>
          <w:marBottom w:val="256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8602992">
          <w:marLeft w:val="0"/>
          <w:marRight w:val="0"/>
          <w:marTop w:val="256"/>
          <w:marBottom w:val="256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2026-10-07T07:47:00Z</dcterms:created>
  <dcterms:modified xsi:type="dcterms:W3CDTF">2026-10-07T07:52:00Z</dcterms:modified>
</cp:coreProperties>
</file>